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7B4" w:rsidRPr="0059712E" w:rsidRDefault="008147B4" w:rsidP="00196BE4">
      <w:pPr>
        <w:spacing w:after="0" w:line="276" w:lineRule="auto"/>
        <w:ind w:left="426"/>
        <w:jc w:val="center"/>
        <w:rPr>
          <w:rFonts w:ascii="Times New Roman" w:eastAsia="Calibri" w:hAnsi="Times New Roman" w:cs="Times New Roman"/>
          <w:b/>
          <w:sz w:val="32"/>
          <w:szCs w:val="28"/>
          <w:u w:val="single"/>
          <w:lang w:val="uk-UA"/>
        </w:rPr>
      </w:pPr>
      <w:r w:rsidRPr="0059712E">
        <w:rPr>
          <w:rFonts w:ascii="Times New Roman" w:eastAsia="Calibri" w:hAnsi="Times New Roman" w:cs="Times New Roman"/>
          <w:b/>
          <w:sz w:val="32"/>
          <w:szCs w:val="28"/>
          <w:u w:val="single"/>
          <w:lang w:val="uk-UA"/>
        </w:rPr>
        <w:t>Конференція «</w:t>
      </w:r>
      <w:r w:rsidRPr="0059712E">
        <w:rPr>
          <w:rStyle w:val="st"/>
          <w:rFonts w:ascii="Times New Roman" w:eastAsia="Calibri" w:hAnsi="Times New Roman" w:cs="Times New Roman"/>
          <w:b/>
          <w:sz w:val="32"/>
          <w:szCs w:val="28"/>
          <w:u w:val="single"/>
          <w:lang w:val="uk-UA"/>
        </w:rPr>
        <w:t xml:space="preserve">Шляхами Івана </w:t>
      </w:r>
      <w:r w:rsidRPr="0059712E">
        <w:rPr>
          <w:rStyle w:val="a3"/>
          <w:rFonts w:ascii="Times New Roman" w:eastAsia="Calibri" w:hAnsi="Times New Roman" w:cs="Times New Roman"/>
          <w:b/>
          <w:sz w:val="32"/>
          <w:szCs w:val="28"/>
          <w:u w:val="single"/>
          <w:lang w:val="uk-UA"/>
        </w:rPr>
        <w:t>Карпенка</w:t>
      </w:r>
      <w:r w:rsidRPr="0059712E">
        <w:rPr>
          <w:rStyle w:val="st"/>
          <w:rFonts w:ascii="Times New Roman" w:eastAsia="Calibri" w:hAnsi="Times New Roman" w:cs="Times New Roman"/>
          <w:b/>
          <w:sz w:val="32"/>
          <w:szCs w:val="28"/>
          <w:u w:val="single"/>
          <w:lang w:val="uk-UA"/>
        </w:rPr>
        <w:t xml:space="preserve"> - </w:t>
      </w:r>
      <w:r w:rsidRPr="0059712E">
        <w:rPr>
          <w:rStyle w:val="a3"/>
          <w:rFonts w:ascii="Times New Roman" w:eastAsia="Calibri" w:hAnsi="Times New Roman" w:cs="Times New Roman"/>
          <w:b/>
          <w:sz w:val="32"/>
          <w:szCs w:val="28"/>
          <w:u w:val="single"/>
          <w:lang w:val="uk-UA"/>
        </w:rPr>
        <w:t>Карого</w:t>
      </w:r>
      <w:r w:rsidRPr="0059712E">
        <w:rPr>
          <w:rStyle w:val="st"/>
          <w:rFonts w:ascii="Times New Roman" w:eastAsia="Calibri" w:hAnsi="Times New Roman" w:cs="Times New Roman"/>
          <w:b/>
          <w:sz w:val="32"/>
          <w:szCs w:val="28"/>
          <w:u w:val="single"/>
          <w:lang w:val="uk-UA"/>
        </w:rPr>
        <w:t xml:space="preserve"> по Україні.</w:t>
      </w:r>
      <w:r w:rsidRPr="0059712E">
        <w:rPr>
          <w:rFonts w:ascii="Times New Roman" w:eastAsia="Calibri" w:hAnsi="Times New Roman" w:cs="Times New Roman"/>
          <w:b/>
          <w:sz w:val="32"/>
          <w:szCs w:val="28"/>
          <w:u w:val="single"/>
          <w:lang w:val="uk-UA"/>
        </w:rPr>
        <w:t>»</w:t>
      </w:r>
    </w:p>
    <w:p w:rsidR="008147B4" w:rsidRPr="0059712E" w:rsidRDefault="008147B4" w:rsidP="008147B4">
      <w:pPr>
        <w:spacing w:after="0" w:line="276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147B4" w:rsidRPr="0059712E" w:rsidRDefault="008147B4" w:rsidP="008147B4">
      <w:p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Мета конференції:</w:t>
      </w:r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поглибити знання учнів про життєвий і творчий шлях драматурга, його просвітницькими ідеями, участю у культурно – просвітницьких товариствах, визначити новаторство письменника, жанрову різноманітність творів.</w:t>
      </w:r>
    </w:p>
    <w:p w:rsidR="008147B4" w:rsidRPr="0059712E" w:rsidRDefault="008147B4" w:rsidP="008147B4">
      <w:p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>Розвивати критичне мислення, творчу уяву, увагу, культуру мовлення, логічне мислення, спостережливість, формувати кругозір, світогляд школярів.</w:t>
      </w:r>
    </w:p>
    <w:p w:rsidR="008147B4" w:rsidRPr="0059712E" w:rsidRDefault="008147B4" w:rsidP="0059712E">
      <w:p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>Виховувати почуття пошани до літературної та театральної діяльності митця.</w:t>
      </w:r>
    </w:p>
    <w:p w:rsidR="008147B4" w:rsidRPr="0059712E" w:rsidRDefault="008147B4" w:rsidP="00196BE4">
      <w:p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Обладнання</w:t>
      </w:r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>: портрет І. Карпенка – Карого, уривки з кінофільмів за творами І. Карпенка – Карого, презентація.</w:t>
      </w:r>
      <w:bookmarkStart w:id="0" w:name="_GoBack"/>
      <w:bookmarkEnd w:id="0"/>
    </w:p>
    <w:p w:rsidR="008147B4" w:rsidRPr="0059712E" w:rsidRDefault="008147B4" w:rsidP="0081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Епіграф:</w:t>
      </w:r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«Він був… великим драматургом, якому рівного н</w:t>
      </w:r>
      <w:r w:rsidR="00791030"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 має наша література». </w:t>
      </w:r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Іван Франко</w:t>
      </w:r>
    </w:p>
    <w:p w:rsidR="00C21B25" w:rsidRPr="0059712E" w:rsidRDefault="00C21B25" w:rsidP="00C21B25">
      <w:pPr>
        <w:spacing w:after="0" w:line="276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Слово вчителя</w:t>
      </w:r>
    </w:p>
    <w:p w:rsidR="00C21B25" w:rsidRPr="0059712E" w:rsidRDefault="00C21B25" w:rsidP="00C21B25">
      <w:pPr>
        <w:spacing w:after="0" w:line="276" w:lineRule="auto"/>
        <w:ind w:left="142" w:right="-284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Звучить музика. Показ слайдів (хутір Надія).</w:t>
      </w:r>
    </w:p>
    <w:p w:rsidR="008147B4" w:rsidRPr="0059712E" w:rsidRDefault="00C21B25" w:rsidP="0059712E">
      <w:pPr>
        <w:spacing w:after="0" w:line="276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степу, серед широких рівнинних просторів, помережаних балками є мальовнича садиба. У долині спокійної річечки </w:t>
      </w:r>
      <w:proofErr w:type="spellStart"/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>КомишуватоїСугоклеї</w:t>
      </w:r>
      <w:proofErr w:type="spellEnd"/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досі стоїть селянська хата, споруджена у 1871 році, а навколо неї хитають кронами яблуні, груші, вишні. Сторожею стоять тополі, розлогі осокори, задумані старі верби. У далині милує око плесо спокійного ставка, зеленим клином трав простяглася левада. Це - хутір Надія.</w:t>
      </w:r>
    </w:p>
    <w:p w:rsidR="0065107D" w:rsidRPr="0059712E" w:rsidRDefault="0065107D" w:rsidP="0065107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Лановий Андрій</w:t>
      </w:r>
      <w:r w:rsidR="0059712E">
        <w:rPr>
          <w:rFonts w:ascii="Times New Roman" w:eastAsia="Times New Roman" w:hAnsi="Times New Roman" w:cs="Times New Roman"/>
          <w:i/>
          <w:noProof/>
          <w:sz w:val="28"/>
          <w:szCs w:val="28"/>
          <w:lang w:val="en-US"/>
        </w:rPr>
        <w:drawing>
          <wp:inline distT="0" distB="0" distL="0" distR="0">
            <wp:extent cx="5937885" cy="333502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7B4" w:rsidRPr="0059712E" w:rsidRDefault="008147B4" w:rsidP="0065107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«Якби ми дожили до національного театру, то ми би стали нацією». Ці слова належать німецькому письменнику Й.Ф. Шиллеру. </w:t>
      </w:r>
    </w:p>
    <w:p w:rsidR="008147B4" w:rsidRPr="0059712E" w:rsidRDefault="008147B4" w:rsidP="008147B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70-90 роки ХІХ ст. для духовного розвитку України виявилися надзвичайно складними. Протистояти жорстокому наступу урядових  антиукраїнських тенденцій (згадайте, які ви знаєте горезвісні укази? Відповіді: Емський указ і Валуєвський циркуляр) у цей час могла тільки творча інтелігенція. Як ви думаєте, чому? Який був час, які зміни відбулися в історії?</w:t>
      </w:r>
    </w:p>
    <w:p w:rsidR="008147B4" w:rsidRPr="0059712E" w:rsidRDefault="008147B4" w:rsidP="008147B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скасування кріпосного права відбулося різке розшарування селянства, яке було зайняте або виживанням, або каторжною працею. У місті розорені хлібороби поповнювали ряди пролетаріату, деградували морально. І змінити ситуацію на краще у той час могли  тільки інтелігенти-патріоти. </w:t>
      </w:r>
    </w:p>
    <w:p w:rsidR="008147B4" w:rsidRPr="0059712E" w:rsidRDefault="008147B4" w:rsidP="008147B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 національні інтереси дбали письменники, проте  вони не могли охопити найширших верств населення. На часі стала поява національного театру, адже саме Україна відзначалася розмаїттям талантів співаків і акторів. Серед них були люди, яким притаманна  висока національна свідомість. Наприклад, визначний комік  Карпо </w:t>
      </w:r>
      <w:proofErr w:type="spellStart"/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Соленик</w:t>
      </w:r>
      <w:proofErr w:type="spellEnd"/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(1811 – 1851) виступав в Харкові та Одесі. </w:t>
      </w:r>
    </w:p>
    <w:p w:rsidR="008147B4" w:rsidRPr="0059712E" w:rsidRDefault="008147B4" w:rsidP="008147B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Театр «корифеїв», який постав на українських теренах вагомо, професійно й зримо, — це унікальне явище в історії світового сценічного мистецтва. </w:t>
      </w:r>
    </w:p>
    <w:p w:rsidR="008147B4" w:rsidRPr="0059712E" w:rsidRDefault="008147B4" w:rsidP="008147B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Можливо, хто поясне, що означає слово «корифей»?</w:t>
      </w:r>
    </w:p>
    <w:p w:rsidR="008147B4" w:rsidRPr="0059712E" w:rsidRDefault="0065107D" w:rsidP="0065107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Миргородський Владислава</w:t>
      </w:r>
    </w:p>
    <w:p w:rsidR="008147B4" w:rsidRPr="0059712E" w:rsidRDefault="008147B4" w:rsidP="008147B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Слово «корифей» прийшло у нашу мову з античних часів. У грецькій мові воно означало «перший».</w:t>
      </w:r>
    </w:p>
    <w:p w:rsidR="008147B4" w:rsidRPr="0059712E" w:rsidRDefault="00C21B25" w:rsidP="0065107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Кукса Олександра</w:t>
      </w:r>
      <w:r w:rsidR="00791030" w:rsidRPr="0059712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425" cy="33369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05" w:rsidRDefault="00600105" w:rsidP="008147B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00105" w:rsidRDefault="00600105" w:rsidP="008147B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147B4" w:rsidRPr="0059712E" w:rsidRDefault="008147B4" w:rsidP="008147B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Сини і дочки України, передусім брати Тобілевичі:</w:t>
      </w:r>
    </w:p>
    <w:p w:rsidR="008147B4" w:rsidRPr="0059712E" w:rsidRDefault="008147B4" w:rsidP="0081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Іван Карпенко – Карий (1845-1907), Микола Садовський (1856-1933), Панас Саксаганський (1859-1940)  створили спочатку аматорські, а згодом — професійні театральні трупи і зробили сцену фундаментом морального  і патріотичного виховання широких верств народу. </w:t>
      </w:r>
    </w:p>
    <w:p w:rsidR="008147B4" w:rsidRPr="0059712E" w:rsidRDefault="008147B4" w:rsidP="0081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Іван Франко високо оцінив діяльність письменника, назвавши його «один з батьків новочасного українського театру».</w:t>
      </w:r>
    </w:p>
    <w:p w:rsidR="008147B4" w:rsidRPr="0059712E" w:rsidRDefault="008147B4" w:rsidP="008147B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нашим проблемним питанням буде:    чи справдилася оцінка Івана Франка?</w:t>
      </w:r>
    </w:p>
    <w:p w:rsidR="008147B4" w:rsidRPr="0059712E" w:rsidRDefault="00C21B25" w:rsidP="0065107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proofErr w:type="spellStart"/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Шрейдер</w:t>
      </w:r>
      <w:proofErr w:type="spellEnd"/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Олеся</w:t>
      </w:r>
    </w:p>
    <w:p w:rsidR="008147B4" w:rsidRPr="0059712E" w:rsidRDefault="008147B4" w:rsidP="008147B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Найбільш талановитим виявився Карпенко-Карий, батько української комедії та трагедії, митець, має величний творчий доробок.  Як актор,  віртуозно зіграв ролі Назара Стодолі (твір Т.Г. Шевченка), Герасима Калитки ( «Сто тисяч»), Терентія Гавриловича Пузиря  («Хазяїн»), Мартина Борулі і Омелька («Мартин Боруля»), Потоцького і Яна </w:t>
      </w:r>
      <w:proofErr w:type="spellStart"/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Шмигельського</w:t>
      </w:r>
      <w:proofErr w:type="spellEnd"/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(«Сава Чалий»). </w:t>
      </w:r>
    </w:p>
    <w:p w:rsidR="00C21B25" w:rsidRPr="0059712E" w:rsidRDefault="00C21B25" w:rsidP="00C21B25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proofErr w:type="spellStart"/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Дворняк</w:t>
      </w:r>
      <w:proofErr w:type="spellEnd"/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Юлія</w:t>
      </w:r>
    </w:p>
    <w:p w:rsidR="008147B4" w:rsidRPr="0059712E" w:rsidRDefault="008147B4" w:rsidP="008147B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Карпенко-Карий сказав: «Сцена — мій кумир, театр — священний храм для мене».  </w:t>
      </w:r>
    </w:p>
    <w:p w:rsidR="008147B4" w:rsidRPr="0059712E" w:rsidRDefault="008147B4" w:rsidP="008147B4">
      <w:p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21B25" w:rsidRPr="0059712E" w:rsidRDefault="00C21B25" w:rsidP="00C21B25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Ушакова Анна</w:t>
      </w:r>
    </w:p>
    <w:p w:rsidR="00791030" w:rsidRPr="0059712E" w:rsidRDefault="00791030" w:rsidP="00791030">
      <w:pPr>
        <w:pStyle w:val="a4"/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8477AB">
        <w:rPr>
          <w:rFonts w:ascii="Times New Roman" w:eastAsia="Times New Roman" w:hAnsi="Times New Roman" w:cs="Times New Roman"/>
          <w:noProof/>
          <w:color w:val="000000"/>
          <w:spacing w:val="15"/>
          <w:sz w:val="28"/>
          <w:szCs w:val="28"/>
          <w:lang w:val="en-US"/>
        </w:rPr>
        <w:drawing>
          <wp:inline distT="0" distB="0" distL="0" distR="0">
            <wp:extent cx="2190750" cy="3086100"/>
            <wp:effectExtent l="0" t="0" r="0" b="0"/>
            <wp:docPr id="1" name="Рисунок 1" descr="Karpenko Kar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rpenko Kari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25" w:rsidRPr="0059712E" w:rsidRDefault="00C21B25" w:rsidP="00C21B25">
      <w:pPr>
        <w:spacing w:after="0" w:line="276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Життєвий та творчий шлях письменника</w:t>
      </w:r>
    </w:p>
    <w:p w:rsidR="00C21B25" w:rsidRPr="0059712E" w:rsidRDefault="00C21B25" w:rsidP="00C21B25">
      <w:pPr>
        <w:shd w:val="clear" w:color="auto" w:fill="FFFFFF"/>
        <w:spacing w:after="0" w:line="276" w:lineRule="auto"/>
        <w:ind w:right="-1" w:firstLine="142"/>
        <w:jc w:val="both"/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</w:pPr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 xml:space="preserve">Справжнє ім’я — Іван Карпович Тобілевич. Псевдонім- Карпенко-Карий поєднує в собі ім’я батька та улюбленого літературного персонажа Гната Карого — героя п’єси Тараса Шевченка «Назар </w:t>
      </w:r>
      <w:proofErr w:type="spellStart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>Стодоля</w:t>
      </w:r>
      <w:proofErr w:type="spellEnd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 xml:space="preserve">». Народився Іван Карпович 29 вересня 1845 року в селі </w:t>
      </w:r>
      <w:proofErr w:type="spellStart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>АрсенівкаБобринецького</w:t>
      </w:r>
      <w:proofErr w:type="spellEnd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 xml:space="preserve"> повіту Херсонської губернії (нині </w:t>
      </w:r>
      <w:proofErr w:type="spellStart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>Новомиргородського</w:t>
      </w:r>
      <w:proofErr w:type="spellEnd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 xml:space="preserve"> району Кіровоградської області) у родині збіднілого шляхтича, керуючого поміщицького маєтку.</w:t>
      </w:r>
    </w:p>
    <w:p w:rsidR="00C21B25" w:rsidRPr="0059712E" w:rsidRDefault="00C21B25" w:rsidP="00C21B25">
      <w:pPr>
        <w:shd w:val="clear" w:color="auto" w:fill="FFFFFF"/>
        <w:spacing w:after="0" w:line="276" w:lineRule="auto"/>
        <w:ind w:right="-1" w:firstLine="142"/>
        <w:jc w:val="both"/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</w:pPr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lastRenderedPageBreak/>
        <w:t xml:space="preserve">З 1859 року, закінчивши з відзнакою </w:t>
      </w:r>
      <w:proofErr w:type="spellStart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>Бобринецьке</w:t>
      </w:r>
      <w:proofErr w:type="spellEnd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 xml:space="preserve"> трикласне повітове училище, служив писарем у канцелярії поліцейського пристава в містечку Мала Виска (Кіровоградської області), пізніше став канцеляристом міської управи.</w:t>
      </w:r>
    </w:p>
    <w:p w:rsidR="00C21B25" w:rsidRPr="0059712E" w:rsidRDefault="00C21B25" w:rsidP="00C21B25">
      <w:pPr>
        <w:shd w:val="clear" w:color="auto" w:fill="FFFFFF"/>
        <w:spacing w:after="0" w:line="276" w:lineRule="auto"/>
        <w:ind w:right="-284" w:firstLine="426"/>
        <w:jc w:val="both"/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</w:pPr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 xml:space="preserve">З 1965 року в місті </w:t>
      </w:r>
      <w:proofErr w:type="spellStart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>Єлисаветграді</w:t>
      </w:r>
      <w:proofErr w:type="spellEnd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 xml:space="preserve"> Херсонської губернії Карпенко-Карий працює в повітовому, потім у міському поліцейському управлінні. </w:t>
      </w:r>
    </w:p>
    <w:p w:rsidR="00C21B25" w:rsidRPr="0059712E" w:rsidRDefault="00C21B25" w:rsidP="00C21B25">
      <w:pPr>
        <w:shd w:val="clear" w:color="auto" w:fill="FFFFFF"/>
        <w:spacing w:after="0" w:line="276" w:lineRule="auto"/>
        <w:ind w:right="-284" w:firstLine="426"/>
        <w:jc w:val="both"/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</w:pPr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 xml:space="preserve">У 1868-1869 роках — секретар міського поліцейського управління в Херсоні. </w:t>
      </w:r>
    </w:p>
    <w:p w:rsidR="00C21B25" w:rsidRPr="0059712E" w:rsidRDefault="00C21B25" w:rsidP="00C21B25">
      <w:pPr>
        <w:shd w:val="clear" w:color="auto" w:fill="FFFFFF"/>
        <w:spacing w:after="0" w:line="276" w:lineRule="auto"/>
        <w:ind w:right="-284" w:firstLine="426"/>
        <w:jc w:val="both"/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</w:pPr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 xml:space="preserve">У 1869 році одружився з Надією Тарковською. У 1871 році неподалік міста </w:t>
      </w:r>
      <w:proofErr w:type="spellStart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>Єлисаветграда</w:t>
      </w:r>
      <w:proofErr w:type="spellEnd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 xml:space="preserve">, на землі, що дісталася дружині у спадок, заклав садибу, яку після смерті дружини назвав на  її честь </w:t>
      </w:r>
      <w:proofErr w:type="spellStart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>Надеждівка</w:t>
      </w:r>
      <w:proofErr w:type="spellEnd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 xml:space="preserve"> (зараз — заповідник-музей Івана Карповича Карпенка-Карого «Хутір Надія»).</w:t>
      </w:r>
    </w:p>
    <w:p w:rsidR="00C21B25" w:rsidRPr="0059712E" w:rsidRDefault="00C21B25" w:rsidP="00C21B25">
      <w:pPr>
        <w:shd w:val="clear" w:color="auto" w:fill="FFFFFF"/>
        <w:tabs>
          <w:tab w:val="left" w:pos="284"/>
        </w:tabs>
        <w:spacing w:after="0" w:line="276" w:lineRule="auto"/>
        <w:ind w:right="-284" w:firstLine="426"/>
        <w:jc w:val="both"/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</w:pPr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 xml:space="preserve">У 1883 році за зв’язок з українськими революційними гуртками і постачання паспортів революціонерам був звільнений від служби і незабаром засланий на три роки (потім термін продовжили) в місто Новочеркаськ під гласний нагляд поліції. На засланні одружився вдруге на Софії </w:t>
      </w:r>
      <w:proofErr w:type="spellStart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>Дітковській</w:t>
      </w:r>
      <w:proofErr w:type="spellEnd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>. Згодом гласний нагляд було замінено на негласний (тривав до 1895 року). Сім’я Тобілевичів отримала дозвіл повернутися на хутір Надія.</w:t>
      </w:r>
    </w:p>
    <w:p w:rsidR="00C21B25" w:rsidRPr="0059712E" w:rsidRDefault="00C21B25" w:rsidP="00C21B25">
      <w:pPr>
        <w:shd w:val="clear" w:color="auto" w:fill="FFFFFF"/>
        <w:tabs>
          <w:tab w:val="left" w:pos="284"/>
        </w:tabs>
        <w:spacing w:after="0" w:line="276" w:lineRule="auto"/>
        <w:ind w:right="-284" w:firstLine="426"/>
        <w:jc w:val="both"/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</w:pPr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>У 1888-1890 роках Іван Карпович Тобілевич — актор трупи Миколи Карповича Садовського. Вийшовши звідти разом з Панасом Саксаганським створив «Товариство російсько-малоросійських артистів під керівництвом Саксаганського», яке на рубежі століть було найкращим українським театральним колективом. На його базі в 1900 році виникла знаменита «Малоросійська трупа Марка Лукича Кропивницького під керівництвом Саксаганського й Садовського за участю Марії Костянтинівни Заньковецької.</w:t>
      </w:r>
    </w:p>
    <w:p w:rsidR="00C21B25" w:rsidRPr="0059712E" w:rsidRDefault="00C21B25" w:rsidP="00C21B25">
      <w:pPr>
        <w:shd w:val="clear" w:color="auto" w:fill="FFFFFF"/>
        <w:tabs>
          <w:tab w:val="left" w:pos="284"/>
        </w:tabs>
        <w:spacing w:after="0" w:line="276" w:lineRule="auto"/>
        <w:ind w:right="-284" w:firstLine="426"/>
        <w:jc w:val="both"/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</w:pPr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 xml:space="preserve">Працюючи на сцені з 1889 року і  до кінця життя як професійний актор, Іван Тобілевич створив ряд неповторних сценічних образів, які є справжнім скарбом створюваного ним реалістично-побутового театру і передумовою виникнення модерного театру. </w:t>
      </w:r>
    </w:p>
    <w:p w:rsidR="00C21B25" w:rsidRPr="0059712E" w:rsidRDefault="00C21B25" w:rsidP="00C21B25">
      <w:pPr>
        <w:shd w:val="clear" w:color="auto" w:fill="FFFFFF"/>
        <w:tabs>
          <w:tab w:val="left" w:pos="284"/>
        </w:tabs>
        <w:spacing w:after="0" w:line="276" w:lineRule="auto"/>
        <w:ind w:right="-284" w:firstLine="426"/>
        <w:jc w:val="both"/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</w:pPr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 xml:space="preserve">У 1906 році Іван Карпенко-Карий захворів, залишивши сцену і виїхавши на лікування до Німеччини, 15 вересня 1907 року він помер у Берліні. Тіло перевезено в Україну і поховано на кладовищі в селі </w:t>
      </w:r>
      <w:proofErr w:type="spellStart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>Карлюжіни</w:t>
      </w:r>
      <w:proofErr w:type="spellEnd"/>
      <w:r w:rsidRPr="0059712E">
        <w:rPr>
          <w:rFonts w:ascii="Times New Roman" w:eastAsia="Calibri" w:hAnsi="Times New Roman" w:cs="Times New Roman"/>
          <w:color w:val="333333"/>
          <w:sz w:val="28"/>
          <w:szCs w:val="28"/>
          <w:lang w:val="uk-UA" w:eastAsia="ru-RU"/>
        </w:rPr>
        <w:t xml:space="preserve"> біля хутора Надії.</w:t>
      </w:r>
    </w:p>
    <w:p w:rsidR="00C21B25" w:rsidRPr="0059712E" w:rsidRDefault="00C21B25" w:rsidP="00C21B25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proofErr w:type="spellStart"/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Ютиш</w:t>
      </w:r>
      <w:proofErr w:type="spellEnd"/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Олександр</w:t>
      </w:r>
    </w:p>
    <w:p w:rsidR="00C21B25" w:rsidRPr="0059712E" w:rsidRDefault="00C21B25" w:rsidP="00C21B25">
      <w:pPr>
        <w:tabs>
          <w:tab w:val="left" w:pos="284"/>
        </w:tabs>
        <w:spacing w:line="276" w:lineRule="auto"/>
        <w:ind w:right="-284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>Творчість давала І. Тобілевичу життєдайну силу. Про його творчу діяльність дізнайтеся, опрацювавши картку - інформатор.</w:t>
      </w:r>
    </w:p>
    <w:p w:rsidR="00C21B25" w:rsidRPr="0059712E" w:rsidRDefault="00C21B25" w:rsidP="00C21B25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Бондаренко Аліна </w:t>
      </w:r>
    </w:p>
    <w:p w:rsidR="00FA6885" w:rsidRDefault="00FA6885" w:rsidP="00FA6885">
      <w:pPr>
        <w:spacing w:line="276" w:lineRule="auto"/>
        <w:ind w:right="-284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>Чиї традиції продовжує Карпенко – Карий?</w:t>
      </w:r>
    </w:p>
    <w:p w:rsidR="00600105" w:rsidRPr="0059712E" w:rsidRDefault="00600105" w:rsidP="00FA6885">
      <w:pPr>
        <w:spacing w:line="276" w:lineRule="auto"/>
        <w:ind w:right="-284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21B25" w:rsidRPr="0059712E" w:rsidRDefault="00FA6885" w:rsidP="00C21B25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proofErr w:type="spellStart"/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Животовський</w:t>
      </w:r>
      <w:proofErr w:type="spellEnd"/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Дмитро </w:t>
      </w:r>
    </w:p>
    <w:p w:rsidR="00FA6885" w:rsidRPr="00600105" w:rsidRDefault="00FA6885" w:rsidP="00600105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600105">
        <w:rPr>
          <w:rFonts w:ascii="Times New Roman" w:hAnsi="Times New Roman" w:cs="Times New Roman"/>
          <w:sz w:val="28"/>
          <w:szCs w:val="28"/>
          <w:lang w:val="uk-UA"/>
        </w:rPr>
        <w:t>Літературна діяльність для І. Карпенка - Карого була великою громадською справою. Драма «Бурлака» була гнівним протестом проти безчинства сільських властей. Автор пов'язав побутовий конфлікт з соціальним. Тема твору - знущання сільського начальства над людьми. Карпенко - Карий створив новий образ борця за правду, проти експлуататорів. Драма «Бондарівна написана на основі народної пісні « Ой у містечку Богуславі». Автор зображує варварське поводження з жінкою. Класик відбив історичний матеріал в соціальному плані. Іван Тобілевич дотримується шевченківських традицій в зображенні історичного минулого. У п'єсі «Розумний і дурень» переважали комедійні мотиви, автор</w:t>
      </w:r>
      <w:r w:rsidRPr="0060010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показує, що в експлуататорському суспільстві не той розумний, хто має освіту, </w:t>
      </w:r>
      <w:r w:rsidRPr="00600105">
        <w:rPr>
          <w:rFonts w:ascii="Times New Roman" w:hAnsi="Times New Roman" w:cs="Times New Roman"/>
          <w:sz w:val="28"/>
          <w:szCs w:val="28"/>
          <w:lang w:val="uk-UA"/>
        </w:rPr>
        <w:t>а той, хто має гроші і вміє їх роздувати всякими шляхами.</w:t>
      </w:r>
    </w:p>
    <w:p w:rsidR="00FA6885" w:rsidRPr="00600105" w:rsidRDefault="00FA6885" w:rsidP="00600105">
      <w:pPr>
        <w:pStyle w:val="a5"/>
        <w:rPr>
          <w:rFonts w:ascii="Times New Roman" w:hAnsi="Times New Roman" w:cs="Times New Roman"/>
          <w:sz w:val="28"/>
          <w:szCs w:val="28"/>
        </w:rPr>
      </w:pPr>
      <w:r w:rsidRPr="0060010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Неймовірне приниження, духовне пограбування трудової людини експлуататорами </w:t>
      </w:r>
      <w:r w:rsidRPr="00600105">
        <w:rPr>
          <w:rFonts w:ascii="Times New Roman" w:hAnsi="Times New Roman" w:cs="Times New Roman"/>
          <w:sz w:val="28"/>
          <w:szCs w:val="28"/>
          <w:lang w:val="uk-UA"/>
        </w:rPr>
        <w:t>визначають ідейний зміст твору «Наймичка». З великою теплотою, ніжністю і співчуттям змальовує Карпенко - Карий образ Харитини. Вона з презирством відмовляється від усіх подачок і кінчає життя самогубством.</w:t>
      </w:r>
    </w:p>
    <w:p w:rsidR="00FA6885" w:rsidRPr="00600105" w:rsidRDefault="00FA6885" w:rsidP="00600105">
      <w:pPr>
        <w:pStyle w:val="a5"/>
        <w:rPr>
          <w:rFonts w:ascii="Times New Roman" w:hAnsi="Times New Roman" w:cs="Times New Roman"/>
          <w:sz w:val="28"/>
          <w:szCs w:val="28"/>
        </w:rPr>
      </w:pPr>
      <w:r w:rsidRPr="00600105">
        <w:rPr>
          <w:rFonts w:ascii="Times New Roman" w:hAnsi="Times New Roman" w:cs="Times New Roman"/>
          <w:sz w:val="28"/>
          <w:szCs w:val="28"/>
          <w:lang w:val="uk-UA"/>
        </w:rPr>
        <w:t>«Безталанна» була першою психологічною соціально - побутовою драмою. Насилля над своїми почуттями Гнат і Варка вчиняють не з своєї вини, а через соціально - економічні умови, в яких вони живуть. Такий сюжетно - композиційний прийом вимагав посиленої психологічної характеристики героїв.</w:t>
      </w:r>
    </w:p>
    <w:p w:rsidR="00FA6885" w:rsidRPr="00600105" w:rsidRDefault="00FA6885" w:rsidP="00600105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600105">
        <w:rPr>
          <w:rFonts w:ascii="Times New Roman" w:hAnsi="Times New Roman" w:cs="Times New Roman"/>
          <w:sz w:val="28"/>
          <w:szCs w:val="28"/>
          <w:lang w:val="uk-UA"/>
        </w:rPr>
        <w:t>Фанатичне прагнення чиновника вибитися в дворяни, вийти на дворянську лінію приводить до виникнення напруженого розвитку конфлікту комедії «Мартин Боруля». І. Франко назвав цю п'єсу однією з найкращих українських комедій.</w:t>
      </w:r>
    </w:p>
    <w:p w:rsidR="00FA6885" w:rsidRPr="00600105" w:rsidRDefault="00FA6885" w:rsidP="00600105">
      <w:pPr>
        <w:pStyle w:val="a5"/>
        <w:rPr>
          <w:rFonts w:ascii="Times New Roman" w:hAnsi="Times New Roman" w:cs="Times New Roman"/>
          <w:sz w:val="28"/>
          <w:szCs w:val="28"/>
        </w:rPr>
      </w:pPr>
      <w:r w:rsidRPr="00600105">
        <w:rPr>
          <w:rFonts w:ascii="Times New Roman" w:hAnsi="Times New Roman" w:cs="Times New Roman"/>
          <w:sz w:val="28"/>
          <w:szCs w:val="28"/>
          <w:lang w:val="uk-UA"/>
        </w:rPr>
        <w:t xml:space="preserve">Перетворення людини в раба нагромадження багатства - основна думка комедій </w:t>
      </w:r>
      <w:r w:rsidRPr="0060010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«Сто тисяч » та « Хазяїн». Сміх викликає людина, яка втрачає все людське, гуманне, </w:t>
      </w:r>
      <w:r w:rsidRPr="00600105">
        <w:rPr>
          <w:rFonts w:ascii="Times New Roman" w:hAnsi="Times New Roman" w:cs="Times New Roman"/>
          <w:sz w:val="28"/>
          <w:szCs w:val="28"/>
          <w:lang w:val="uk-UA"/>
        </w:rPr>
        <w:t>прекрасне і величне в гонитві за наживою. Гроші та їх нагромадження - джерело морального каліцтва людини, повного виродження її.</w:t>
      </w:r>
    </w:p>
    <w:p w:rsidR="00FA6885" w:rsidRPr="00600105" w:rsidRDefault="00FA6885" w:rsidP="00600105">
      <w:pPr>
        <w:pStyle w:val="a5"/>
        <w:rPr>
          <w:rFonts w:ascii="Times New Roman" w:hAnsi="Times New Roman" w:cs="Times New Roman"/>
          <w:sz w:val="28"/>
          <w:szCs w:val="28"/>
        </w:rPr>
      </w:pPr>
      <w:r w:rsidRPr="00600105">
        <w:rPr>
          <w:rFonts w:ascii="Times New Roman" w:hAnsi="Times New Roman" w:cs="Times New Roman"/>
          <w:sz w:val="28"/>
          <w:szCs w:val="28"/>
          <w:lang w:val="uk-UA"/>
        </w:rPr>
        <w:t xml:space="preserve">«Лиха іскра поле спалить і сама щезне », «Сава Чалий» - історичні п'єси, у яких </w:t>
      </w:r>
      <w:r w:rsidRPr="00600105">
        <w:rPr>
          <w:rFonts w:ascii="Times New Roman" w:hAnsi="Times New Roman" w:cs="Times New Roman"/>
          <w:spacing w:val="-1"/>
          <w:sz w:val="28"/>
          <w:szCs w:val="28"/>
          <w:lang w:val="uk-UA"/>
        </w:rPr>
        <w:t>реалістично відтворено атмосферу історичного напруження часів визвольної боротьби.</w:t>
      </w:r>
    </w:p>
    <w:p w:rsidR="00FA6885" w:rsidRDefault="00FA6885" w:rsidP="00600105">
      <w:pPr>
        <w:pStyle w:val="a5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  <w:r w:rsidRPr="00600105">
        <w:rPr>
          <w:rFonts w:ascii="Times New Roman" w:hAnsi="Times New Roman" w:cs="Times New Roman"/>
          <w:sz w:val="28"/>
          <w:szCs w:val="28"/>
          <w:lang w:val="uk-UA"/>
        </w:rPr>
        <w:t>Драми «Суєта», «</w:t>
      </w:r>
      <w:proofErr w:type="spellStart"/>
      <w:r w:rsidRPr="00600105">
        <w:rPr>
          <w:rFonts w:ascii="Times New Roman" w:hAnsi="Times New Roman" w:cs="Times New Roman"/>
          <w:sz w:val="28"/>
          <w:szCs w:val="28"/>
          <w:lang w:val="uk-UA"/>
        </w:rPr>
        <w:t>Життєйське</w:t>
      </w:r>
      <w:proofErr w:type="spellEnd"/>
      <w:r w:rsidRPr="00600105">
        <w:rPr>
          <w:rFonts w:ascii="Times New Roman" w:hAnsi="Times New Roman" w:cs="Times New Roman"/>
          <w:sz w:val="28"/>
          <w:szCs w:val="28"/>
          <w:lang w:val="uk-UA"/>
        </w:rPr>
        <w:t xml:space="preserve"> море» написані на зіставленні двох моралей -</w:t>
      </w:r>
      <w:r w:rsidRPr="00600105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буржуазної і народної. Комедія «Суєта» порушує проблему батьків і дітей.</w:t>
      </w:r>
    </w:p>
    <w:p w:rsidR="00600105" w:rsidRPr="00600105" w:rsidRDefault="00600105" w:rsidP="00600105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FA6885" w:rsidRPr="0059712E" w:rsidRDefault="00FA6885" w:rsidP="00C21B25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proofErr w:type="spellStart"/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Лупол</w:t>
      </w:r>
      <w:proofErr w:type="spellEnd"/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Валерія</w:t>
      </w:r>
    </w:p>
    <w:p w:rsidR="00FA6885" w:rsidRPr="0059712E" w:rsidRDefault="00FA6885" w:rsidP="00FA6885">
      <w:pPr>
        <w:spacing w:line="276" w:lineRule="auto"/>
        <w:ind w:right="-284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>Тільки театр пронизує всі царини людського життя, вбирає в себе всі прошарки й класи  і володіє найкоротшою дорогою до розуму й серця.</w:t>
      </w:r>
    </w:p>
    <w:p w:rsidR="00FA6885" w:rsidRPr="0059712E" w:rsidRDefault="00FA6885" w:rsidP="00FA6885">
      <w:pPr>
        <w:spacing w:line="276" w:lineRule="auto"/>
        <w:ind w:right="-284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Запрошуємо вас до фото галереї, надамо слово учням, які презентують «</w:t>
      </w:r>
      <w:proofErr w:type="spellStart"/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>Скрапбук</w:t>
      </w:r>
      <w:proofErr w:type="spellEnd"/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 акторської спадщини  І. Тобілевича (фото додаток№1). </w:t>
      </w:r>
    </w:p>
    <w:p w:rsidR="00FA6885" w:rsidRPr="0059712E" w:rsidRDefault="00FA6885" w:rsidP="00FA6885">
      <w:pPr>
        <w:spacing w:line="276" w:lineRule="auto"/>
        <w:ind w:right="-284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Завдання: визначити, що було основним в акторській діяльності Карпенка – Карого? Які чинники для нього були найважливішими? </w:t>
      </w:r>
    </w:p>
    <w:p w:rsidR="00FA6885" w:rsidRPr="0059712E" w:rsidRDefault="00FA6885" w:rsidP="00FA6885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Кожина Анастасія</w:t>
      </w:r>
    </w:p>
    <w:p w:rsidR="00FA6885" w:rsidRPr="0059712E" w:rsidRDefault="00FA6885" w:rsidP="00FA6885">
      <w:pPr>
        <w:shd w:val="clear" w:color="auto" w:fill="FFFFFF"/>
        <w:tabs>
          <w:tab w:val="left" w:pos="5103"/>
          <w:tab w:val="left" w:pos="8509"/>
        </w:tabs>
        <w:spacing w:line="276" w:lineRule="auto"/>
        <w:ind w:right="55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Карпенко-Карий був не лише талановитим драматургом, а й прекрасним актором. Його основні ролі - </w:t>
      </w:r>
      <w:proofErr w:type="spellStart"/>
      <w:r w:rsidRPr="0059712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це</w:t>
      </w:r>
      <w:r w:rsidRPr="0059712E">
        <w:rPr>
          <w:rFonts w:ascii="Times New Roman" w:hAnsi="Times New Roman" w:cs="Times New Roman"/>
          <w:sz w:val="28"/>
          <w:szCs w:val="28"/>
          <w:lang w:val="uk-UA"/>
        </w:rPr>
        <w:t>Возний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— «Наталка Полтавка» І.Котляревського, Назар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Стодоля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— «Назар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Стодоля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»    Т. Шевченка, Хома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Кичатий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— «Назар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Стодоля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» Т. Шевченка, Герасим Калитка — «Сто тисяч». Карпенка-Карого, Терентій Пузир — «Хазяїн»                            І. Карпенка-Карого, Михайло Михайлович — «Бурлака» І. Карпенка-Карого, Павло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Серпокрил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— «Понад Дніпром»  І. Карпенка-Карого, Хома — «Ой не ходи, Грицю, та й на вечорниці» М. Старицького, Хома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Нерук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— «Чумаки» І. Карпенка-Карого, Барабаш </w:t>
      </w:r>
      <w:r w:rsidRPr="0059712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— </w:t>
      </w:r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«Богдан Хмельницький» М.Старицького, дід мірошник — «Наймичка» І.  Карпенка-Карого, Іван — Безталанна» І. Карпенка-Карого, Прокіп --- «Сватання на Гончарівці»              Г. Квітки -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Основ'яненка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, Потоцький </w:t>
      </w:r>
      <w:r w:rsidRPr="0059712E">
        <w:rPr>
          <w:rFonts w:ascii="Times New Roman" w:hAnsi="Times New Roman" w:cs="Times New Roman"/>
          <w:i/>
          <w:iCs/>
          <w:sz w:val="28"/>
          <w:szCs w:val="28"/>
          <w:lang w:val="uk-UA"/>
        </w:rPr>
        <w:t>-</w:t>
      </w:r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— «Сава Чалий» І.Карпенка-Карого,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Шмигельський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— «Сава Чалий» Г. Карпенка-Карого, дворецький — «Не так пани, як підпанки»                           І. Карпенка-Карого.</w:t>
      </w:r>
    </w:p>
    <w:p w:rsidR="00FA6885" w:rsidRPr="0059712E" w:rsidRDefault="00FA6885" w:rsidP="00FA6885">
      <w:pPr>
        <w:shd w:val="clear" w:color="auto" w:fill="FFFFFF"/>
        <w:spacing w:line="276" w:lineRule="auto"/>
        <w:ind w:right="55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7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Він невтомно працював над своїми ролями, відшліфовуючи кожен епізод до найменших деталей. Його гра була позбавлена штучної декоративності, а відзначалася простотою і життєвою правдою, проникненням у внутрішній світ героїв.</w:t>
      </w:r>
    </w:p>
    <w:p w:rsidR="00FA6885" w:rsidRPr="0059712E" w:rsidRDefault="00FA6885" w:rsidP="00FA6885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proofErr w:type="spellStart"/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Живицька</w:t>
      </w:r>
      <w:proofErr w:type="spellEnd"/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Анастасія</w:t>
      </w:r>
    </w:p>
    <w:p w:rsidR="00FA6885" w:rsidRPr="0059712E" w:rsidRDefault="00FA6885" w:rsidP="00FA6885">
      <w:pPr>
        <w:spacing w:line="276" w:lineRule="auto"/>
        <w:ind w:right="55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Лише кілька разів Іван Тобілевич побував на Херсонщині, а назавжди залишився в її серці. Це він стривожив душі багатьох людей, з якими тут зустрічався. </w:t>
      </w:r>
    </w:p>
    <w:p w:rsidR="00FA6885" w:rsidRPr="0059712E" w:rsidRDefault="00FA6885" w:rsidP="00FA6885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Ковтуненко Денис</w:t>
      </w:r>
    </w:p>
    <w:p w:rsidR="00FA6885" w:rsidRPr="0059712E" w:rsidRDefault="00FA6885" w:rsidP="00FA6885">
      <w:pPr>
        <w:shd w:val="clear" w:color="auto" w:fill="FFFFFF"/>
        <w:spacing w:line="276" w:lineRule="auto"/>
        <w:ind w:right="55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Іван Карпенко-Карий (І.Тобілевич) народився в селі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Арсенівці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поблизу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Єлисаветграда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Херсонської губернії У квітні 1868 р. секретаря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Єлисаветградської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повітової поліції І.Тобілевича було переведено до м. Херсона. Письменник підтримував тісні зв’язки з місцевою інтелігенцією. У цей період Іван Тобілевич забирає до Херсона свого брата Миколу і віддає його на навчання до Першої Херсонської гімназії (тепер – загальноосвітня школа № 20). М.Тобілевич виступав у аматорських виставах та співав у хорі (пізніше виступатиме під іменем М.Садовського).</w:t>
      </w:r>
    </w:p>
    <w:p w:rsidR="00FA6885" w:rsidRPr="0059712E" w:rsidRDefault="00FA6885" w:rsidP="00FA6885">
      <w:pPr>
        <w:shd w:val="clear" w:color="auto" w:fill="FFFFFF"/>
        <w:spacing w:line="276" w:lineRule="auto"/>
        <w:ind w:right="55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hAnsi="Times New Roman" w:cs="Times New Roman"/>
          <w:sz w:val="28"/>
          <w:szCs w:val="28"/>
          <w:lang w:val="uk-UA"/>
        </w:rPr>
        <w:lastRenderedPageBreak/>
        <w:t>Маючи справу зі скаргами, протоколами, І. Карпенко-Карий замислювався над долею простих людей, зокрема бунтарів-арештантів: показати б на сцені такого шукача правди й волі.</w:t>
      </w:r>
    </w:p>
    <w:p w:rsidR="00FA6885" w:rsidRPr="0059712E" w:rsidRDefault="00FA6885" w:rsidP="00FA6885">
      <w:pPr>
        <w:shd w:val="clear" w:color="auto" w:fill="FFFFFF"/>
        <w:spacing w:line="276" w:lineRule="auto"/>
        <w:ind w:right="55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hAnsi="Times New Roman" w:cs="Times New Roman"/>
          <w:sz w:val="28"/>
          <w:szCs w:val="28"/>
          <w:lang w:val="uk-UA"/>
        </w:rPr>
        <w:t>У Херсоні І. Тобілевич познайомився з учителем гімназії Дмитром Павловичем Пильчиковим, колишнім учасником Кирило-Мефодіївського товариства і приятелем Т. Шевченка. Вчитель мав чудову бібліотеку. У нього часто збиралася молодь. «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Губернскиеочерки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>» М. Салтикова-Щедріна, «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Отечественные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записки», «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Колокол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перечитувані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тут І. Тобілевичем, доповнювали похмуру картину добре знаної ним пореформеної дійсності.</w:t>
      </w:r>
    </w:p>
    <w:p w:rsidR="00FA6885" w:rsidRPr="0059712E" w:rsidRDefault="00FA6885" w:rsidP="00FA6885">
      <w:pPr>
        <w:shd w:val="clear" w:color="auto" w:fill="FFFFFF"/>
        <w:spacing w:line="276" w:lineRule="auto"/>
        <w:ind w:right="55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«Під впливом Пильчикова,- згадує С. Тобілевич - дружина драматурга, - прочитав він багато корисних книжок з історії народів, з класичної літератури, серед якої Шекспір і Островський зайняли перше місце. Оці зібрання у Пильчикова - то було здійснення всіх його давніх мрій». </w:t>
      </w:r>
    </w:p>
    <w:p w:rsidR="00FA6885" w:rsidRPr="0059712E" w:rsidRDefault="00FA6885" w:rsidP="00FA6885">
      <w:pPr>
        <w:shd w:val="clear" w:color="auto" w:fill="FFFFFF"/>
        <w:spacing w:line="276" w:lineRule="auto"/>
        <w:ind w:right="55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У Херсоні І. Тобілевич працював недовго. Захворівши на малярію</w:t>
      </w:r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, у жовтні 1869 році І.Карпенко-Карий залишає Херсон, але ще не раз гастролюватиме в губернському центрі у складі театральної трупи. Зокрема в 1896 році він тут виступав у трупі Панаса Саксаганського, блискуче виконував ролі Назара й Хоми в постановці Шевченкової драми «Назар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Стодоля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>». Дебютував письменник у якості драматурга у Південній Україні. У 1886 р. в Херсоні у друкарні М.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Аспера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вийшов «Збірник драматичних творів» І.Тобілевича, у якому були опубліковані п’єси «Бондарівна», «Хто винен?», «Розумний і дурень». Того ж 1886 року в місцевому альманасі «Степ» уміщено згадану історичну драму «Бондарівна». А в 1887 році окремою книжкою в Херсоні уперше з’явилась психологічна драма Івана Карпенка-Карого «Наймичка». Херсонський письменник М.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Чернявський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залишив спогади про І.Карпенка-Карого «Чорноземна сила» (1919). Цьому ж поетові належить вірш «Три брати» (1900), присвячений артистичній тріаді Іванові, Миколі та Панасові Тобілевичам. У 1921 році Мистецьке товариство імені М.Старицького видало в Херсоні окремою книгою драму «Безталанна» І.Карпенка-Карого, а 1922 року тут же вийшла комедія цього ж автора «Суєта».</w:t>
      </w:r>
    </w:p>
    <w:p w:rsidR="00FA6885" w:rsidRPr="0059712E" w:rsidRDefault="00FA6885" w:rsidP="00FA6885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Миргородський Владислав</w:t>
      </w:r>
    </w:p>
    <w:p w:rsidR="00FA6885" w:rsidRPr="0059712E" w:rsidRDefault="00FA6885" w:rsidP="00FA6885">
      <w:pPr>
        <w:spacing w:line="276" w:lineRule="auto"/>
        <w:ind w:right="-284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 можна не погодитись з Максимом Рильським, що Карпенко – Карий зваблював своєю грою, і надихав до творчості інших. </w:t>
      </w:r>
    </w:p>
    <w:p w:rsidR="00FA6885" w:rsidRPr="0059712E" w:rsidRDefault="00FA6885" w:rsidP="00791030">
      <w:pPr>
        <w:spacing w:line="276" w:lineRule="auto"/>
        <w:ind w:right="-284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>Відкриємо творчу скарбницю І. Тобілевича, яку досліджувала  четверта група. Інсценізація драми «Сава Чалий », перегляд уривків із кінофільмів «Мартин Бо</w:t>
      </w:r>
      <w:r w:rsidR="00791030"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>руля», «Хазяїн », «Сто тисяч ».</w:t>
      </w:r>
    </w:p>
    <w:p w:rsidR="00FA6885" w:rsidRPr="0059712E" w:rsidRDefault="00791030" w:rsidP="00FA6885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5971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lastRenderedPageBreak/>
        <w:t xml:space="preserve"> Кукса Олександра</w:t>
      </w:r>
      <w:r w:rsidRPr="0059712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425" cy="33369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30" w:rsidRPr="0059712E" w:rsidRDefault="00791030" w:rsidP="00791030">
      <w:pPr>
        <w:spacing w:line="276" w:lineRule="auto"/>
        <w:ind w:right="-284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Могутню силу таланту мав видатний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укра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>?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нський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драматург i театральний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дiячIван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Карпович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Тобiлевич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, широко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вiдомийпiдпсевдонiмом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Карпенко-Карий.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Повiльною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, але твердою ходою, долаючи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численнi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перешкоди,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iшов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Карпенко-Карий до мистецьких вершин. Хочеться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вiдзначитидiяльнiсть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Карпенка-Карого-драматурга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. На театр Карпенко-Карий дивився як на надзвичайно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цiнну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школу народного виховання, а свою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дiяльнiсть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театрi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вважав важливою громадською службою.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Вiнусвiдомлював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, що через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служiння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мистецтву виступає захисником прав людини, оборонцем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iнтересiв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пригнобленого народу.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Iснуючi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на той час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театральнiтрадицi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? уже не задовольняли вдумливого глядача i не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вiдповiдали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завданням театру як культурного i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суспiльного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явища. До цього часу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укра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>?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нськадраматургiя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часто зводилась до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вiдображеннясiльського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побуту i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звича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>?в «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мужицько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?» мови i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пiдкреслено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? «простакуватості» у всьому. Карпенко-Карий, будучи поборником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реалiзму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в театральному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мистецтвi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вболiвав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, що у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театрi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на той час ще не з'явились п'єси,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якi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б змалювали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дiйснiсть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з??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недолiками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. Театр вимагав нового репертуару. Карпенко-Карий ламає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застарiлiтрадицi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етнiчно-побутового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театру.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Вiн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намагається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зрозумiти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причини «голоду, вбожества, темряви», розв'язати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складнi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питання громадського,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соцiального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економiчного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життя.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Iз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завзяттям Карпенко-Карий почав боротися за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реалiзм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укра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>?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нськiйдраматургi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?, за те, щоб п'єси стали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вiдображенням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життя, щоб театр кликав народ на боротьбу з гнобителями. У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сво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>?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йтворчостiвiн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розкрив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найiстотнiшiсоцiальнi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явища, що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вiдбувалися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в пореформеному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укра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>?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нськомуселi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, нещадно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висмiював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сваволю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глита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?в та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продажнiстьмiсцево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адмiнiстрацi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?.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Укра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>?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нське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село в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сiрому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, буденному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вбраннi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, хижацька гонитва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рiзнихглита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?в за </w:t>
      </w:r>
      <w:r w:rsidRPr="0059712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збагаченням, за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грiшми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, землею, безоглядний визиск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людсько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працi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, темне царство насилля,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експлуатацi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?, самолюбство - ось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улюбленi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теми драми та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комедi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? I.  Карпенка-Карого. Драматург створив галерею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образiвсiльськихвизискувачiв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Вiн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створив ряд безсмертних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комедiй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якi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«сатирою страшною» таврували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визискувачiв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шахра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?в,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деморалiзованихчиновникiв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. Новаторство Карпенка-Карого полягає в тому, що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вiн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, на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вiдмiнувiдсво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>?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хпопередникiв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сучасникiв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, поставив на першому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планiсуспiльно-психологiчну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характеристику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провiднихперсонажiв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i з великою правдою розкрив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iдейний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задум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сво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>?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хтворiв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Вiннiколи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не будував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сюжетiвсво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?х п'єс на поодиноких фактах, що не мали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соцiально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цiнностi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. П'єси Карпенка-Карого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висмiюютьтi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пережитки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дрiбновласницько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психологi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?,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якi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заважають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iти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вперед.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Iвана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 xml:space="preserve">  Карпенка-Карого по праву називають творцем </w:t>
      </w:r>
      <w:proofErr w:type="spellStart"/>
      <w:r w:rsidRPr="0059712E">
        <w:rPr>
          <w:rFonts w:ascii="Times New Roman" w:hAnsi="Times New Roman" w:cs="Times New Roman"/>
          <w:sz w:val="28"/>
          <w:szCs w:val="28"/>
          <w:lang w:val="uk-UA"/>
        </w:rPr>
        <w:t>соцiально</w:t>
      </w:r>
      <w:proofErr w:type="spellEnd"/>
      <w:r w:rsidRPr="0059712E">
        <w:rPr>
          <w:rFonts w:ascii="Times New Roman" w:hAnsi="Times New Roman" w:cs="Times New Roman"/>
          <w:sz w:val="28"/>
          <w:szCs w:val="28"/>
          <w:lang w:val="uk-UA"/>
        </w:rPr>
        <w:t>? драми.</w:t>
      </w:r>
    </w:p>
    <w:p w:rsidR="00791030" w:rsidRPr="0059712E" w:rsidRDefault="00791030" w:rsidP="00A44287">
      <w:pPr>
        <w:spacing w:after="0" w:line="276" w:lineRule="auto"/>
        <w:ind w:left="-284" w:right="-284"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Слово вчителя</w:t>
      </w:r>
    </w:p>
    <w:p w:rsidR="00791030" w:rsidRPr="0059712E" w:rsidRDefault="00791030" w:rsidP="00791030">
      <w:pPr>
        <w:spacing w:after="0" w:line="276" w:lineRule="auto"/>
        <w:ind w:left="-284"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«Правдивість і простота. Мало є драматургів, до творчості яких можна було б віднести ці слова з таким правом, як до творчості Карпенка – Карого. Якщо додати ще до цього глибочезне знання життя, прекрасне розуміння законів сцени і великий талант скупими мазками малювати людські стосунки і людську психологію, то стане зрозуміл</w:t>
      </w:r>
      <w:r w:rsidR="00600105">
        <w:rPr>
          <w:rFonts w:ascii="Times New Roman" w:eastAsia="Times New Roman" w:hAnsi="Times New Roman" w:cs="Times New Roman"/>
          <w:sz w:val="28"/>
          <w:szCs w:val="28"/>
          <w:lang w:val="uk-UA"/>
        </w:rPr>
        <w:t>им, чому твори Тобілевича тримаються</w:t>
      </w:r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будуть </w:t>
      </w:r>
      <w:r w:rsidR="00600105">
        <w:rPr>
          <w:rFonts w:ascii="Times New Roman" w:eastAsia="Times New Roman" w:hAnsi="Times New Roman" w:cs="Times New Roman"/>
          <w:sz w:val="28"/>
          <w:szCs w:val="28"/>
          <w:lang w:val="uk-UA"/>
        </w:rPr>
        <w:t>триматися</w:t>
      </w:r>
      <w:r w:rsidRPr="0059712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нашій сцені » (Максим Рильський )</w:t>
      </w:r>
      <w:r w:rsidR="00600105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91030" w:rsidRPr="0059712E" w:rsidRDefault="00791030" w:rsidP="00791030">
      <w:pPr>
        <w:pStyle w:val="a4"/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C21B25" w:rsidRPr="0059712E" w:rsidRDefault="00C21B25" w:rsidP="00C21B25">
      <w:pPr>
        <w:pStyle w:val="a4"/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A452F9" w:rsidRPr="0059712E" w:rsidRDefault="00A452F9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A452F9" w:rsidRPr="0059712E" w:rsidSect="00671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048CB"/>
    <w:multiLevelType w:val="hybridMultilevel"/>
    <w:tmpl w:val="26FC0C2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>
    <w:nsid w:val="33FC0301"/>
    <w:multiLevelType w:val="hybridMultilevel"/>
    <w:tmpl w:val="8EEC7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>
    <w:nsid w:val="561828E9"/>
    <w:multiLevelType w:val="hybridMultilevel"/>
    <w:tmpl w:val="B8FE7C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F8426F"/>
    <w:multiLevelType w:val="hybridMultilevel"/>
    <w:tmpl w:val="26FC0C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47B4"/>
    <w:rsid w:val="00196BE4"/>
    <w:rsid w:val="0059712E"/>
    <w:rsid w:val="00600105"/>
    <w:rsid w:val="0065107D"/>
    <w:rsid w:val="006713E8"/>
    <w:rsid w:val="00791030"/>
    <w:rsid w:val="008147B4"/>
    <w:rsid w:val="00976D83"/>
    <w:rsid w:val="00A44287"/>
    <w:rsid w:val="00A452F9"/>
    <w:rsid w:val="00C21B25"/>
    <w:rsid w:val="00FA6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">
    <w:name w:val="st"/>
    <w:basedOn w:val="a0"/>
    <w:rsid w:val="008147B4"/>
  </w:style>
  <w:style w:type="character" w:styleId="a3">
    <w:name w:val="Emphasis"/>
    <w:basedOn w:val="a0"/>
    <w:uiPriority w:val="20"/>
    <w:qFormat/>
    <w:rsid w:val="008147B4"/>
    <w:rPr>
      <w:i/>
      <w:iCs/>
    </w:rPr>
  </w:style>
  <w:style w:type="paragraph" w:styleId="a4">
    <w:name w:val="List Paragraph"/>
    <w:basedOn w:val="a"/>
    <w:uiPriority w:val="34"/>
    <w:qFormat/>
    <w:rsid w:val="00C21B25"/>
    <w:pPr>
      <w:ind w:left="720"/>
      <w:contextualSpacing/>
    </w:pPr>
  </w:style>
  <w:style w:type="paragraph" w:styleId="a5">
    <w:name w:val="No Spacing"/>
    <w:uiPriority w:val="1"/>
    <w:qFormat/>
    <w:rsid w:val="0060010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7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6D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2426</Words>
  <Characters>13834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Win-Torrent Yagd</Company>
  <LinksUpToDate>false</LinksUpToDate>
  <CharactersWithSpaces>16228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Ольджан</dc:creator>
  <cp:keywords/>
  <dc:description/>
  <cp:lastModifiedBy>Admin</cp:lastModifiedBy>
  <cp:revision>2</cp:revision>
  <dcterms:created xsi:type="dcterms:W3CDTF">2015-09-30T17:30:00Z</dcterms:created>
  <dcterms:modified xsi:type="dcterms:W3CDTF">2015-09-30T17:30:00Z</dcterms:modified>
</cp:coreProperties>
</file>