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25" w:rsidRDefault="008E1099">
      <w:pPr>
        <w:rPr>
          <w:noProof/>
          <w:lang w:val="uk-UA" w:eastAsia="ru-RU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>Тема 4</w:t>
      </w:r>
      <w:r w:rsidR="00310AAF" w:rsidRPr="00310AAF">
        <w:rPr>
          <w:rFonts w:ascii="Times New Roman" w:hAnsi="Times New Roman" w:cs="Times New Roman"/>
          <w:sz w:val="40"/>
          <w:szCs w:val="40"/>
          <w:lang w:val="uk-UA"/>
        </w:rPr>
        <w:t>. Кіровоградщина – край козацької слави.</w:t>
      </w:r>
    </w:p>
    <w:p w:rsidR="00966C25" w:rsidRDefault="00966C25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 w:rsidRPr="00263F57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Козацький край.</w:t>
      </w:r>
    </w:p>
    <w:p w:rsidR="00802456" w:rsidRPr="00802456" w:rsidRDefault="00802456">
      <w:pPr>
        <w:rPr>
          <w:rFonts w:ascii="Times New Roman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>1.Ознайомтеся з поданою інформацією.</w:t>
      </w:r>
      <w:bookmarkStart w:id="0" w:name="_GoBack"/>
      <w:bookmarkEnd w:id="0"/>
    </w:p>
    <w:p w:rsidR="00347C28" w:rsidRDefault="00966C25" w:rsidP="00347C28">
      <w:pPr>
        <w:pStyle w:val="a5"/>
        <w:shd w:val="clear" w:color="auto" w:fill="FFFFFF"/>
        <w:jc w:val="both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val="uk-UA" w:eastAsia="ru-RU"/>
        </w:rPr>
      </w:pPr>
      <w:r>
        <w:rPr>
          <w:noProof/>
          <w:lang w:val="en-US"/>
        </w:rPr>
        <w:drawing>
          <wp:inline distT="0" distB="0" distL="0" distR="0">
            <wp:extent cx="4638675" cy="2857500"/>
            <wp:effectExtent l="0" t="0" r="9525" b="0"/>
            <wp:docPr id="1" name="Рисунок 1" descr="https://persha.kr.ua/wp-content/uploads/2015/03/-e1427462777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ersha.kr.ua/wp-content/uploads/2015/03/-e142746277769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28" w:rsidRPr="00347C28" w:rsidRDefault="00347C28" w:rsidP="00347C28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347C28">
        <w:rPr>
          <w:rFonts w:ascii="Open Sans" w:eastAsia="Times New Roman" w:hAnsi="Open Sans" w:cs="Open Sans"/>
          <w:noProof/>
          <w:color w:val="000000"/>
          <w:sz w:val="21"/>
          <w:szCs w:val="21"/>
          <w:lang w:val="en-US"/>
        </w:rPr>
        <w:drawing>
          <wp:inline distT="0" distB="0" distL="0" distR="0">
            <wp:extent cx="2038350" cy="2857500"/>
            <wp:effectExtent l="0" t="0" r="0" b="0"/>
            <wp:docPr id="2" name="Рисунок 2" descr="https://persha.kr.ua/wp-content/uploads/2015/01/-e14221178646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rsha.kr.ua/wp-content/uploads/2015/01/-e14221178646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C28" w:rsidRPr="00D336FA" w:rsidRDefault="00347C28" w:rsidP="00347C28">
      <w:pPr>
        <w:pStyle w:val="a5"/>
        <w:shd w:val="clear" w:color="auto" w:fill="FFFFFF"/>
        <w:jc w:val="both"/>
        <w:textAlignment w:val="baseline"/>
        <w:rPr>
          <w:rFonts w:eastAsia="Times New Roman"/>
          <w:color w:val="000000"/>
          <w:sz w:val="28"/>
          <w:szCs w:val="28"/>
          <w:lang w:val="uk-UA" w:eastAsia="ru-RU"/>
        </w:rPr>
      </w:pPr>
      <w:r w:rsidRPr="00263F57">
        <w:rPr>
          <w:rFonts w:eastAsia="Times New Roman"/>
          <w:color w:val="000000"/>
          <w:sz w:val="28"/>
          <w:szCs w:val="28"/>
          <w:lang w:val="uk-UA" w:eastAsia="ru-RU"/>
        </w:rPr>
        <w:t xml:space="preserve">Відродження незалежності України стало помітною подією світової історії кінця </w:t>
      </w:r>
      <w:r w:rsidRPr="00263F57">
        <w:rPr>
          <w:rFonts w:eastAsia="Times New Roman"/>
          <w:color w:val="000000"/>
          <w:sz w:val="28"/>
          <w:szCs w:val="28"/>
          <w:lang w:eastAsia="ru-RU"/>
        </w:rPr>
        <w:t>XX</w:t>
      </w:r>
      <w:r w:rsidRPr="00263F57">
        <w:rPr>
          <w:rFonts w:eastAsia="Times New Roman"/>
          <w:color w:val="000000"/>
          <w:sz w:val="28"/>
          <w:szCs w:val="28"/>
          <w:lang w:val="uk-UA" w:eastAsia="ru-RU"/>
        </w:rPr>
        <w:t xml:space="preserve"> – початку </w:t>
      </w:r>
      <w:r w:rsidRPr="00263F57">
        <w:rPr>
          <w:rFonts w:eastAsia="Times New Roman"/>
          <w:color w:val="000000"/>
          <w:sz w:val="28"/>
          <w:szCs w:val="28"/>
          <w:lang w:eastAsia="ru-RU"/>
        </w:rPr>
        <w:t>XXI</w:t>
      </w:r>
      <w:r w:rsidRPr="00263F57">
        <w:rPr>
          <w:rFonts w:eastAsia="Times New Roman"/>
          <w:color w:val="000000"/>
          <w:sz w:val="28"/>
          <w:szCs w:val="28"/>
          <w:lang w:val="uk-UA" w:eastAsia="ru-RU"/>
        </w:rPr>
        <w:t xml:space="preserve"> ст. </w:t>
      </w:r>
      <w:r w:rsidRPr="00D336FA">
        <w:rPr>
          <w:rFonts w:eastAsia="Times New Roman"/>
          <w:color w:val="000000"/>
          <w:sz w:val="28"/>
          <w:szCs w:val="28"/>
          <w:lang w:val="uk-UA" w:eastAsia="ru-RU"/>
        </w:rPr>
        <w:t>Наша країнамаєглибокітрадиціїдержавотворення, однакголовнимперіодомсамостійногоіснуванняукраїнського народу стала ранньомодернадоба, коли посталаУкраїнськакозацька держава. У різнихполітико-правових формах вона проіснуваламайжепівторастоліття – з 1648 р. до 1770 – 1780-х рр. Саме у цей час українцівідновлюютьпоселення, щобуливідомі з часівКнязівськоїРусі, освоюютьновіземлі, засновуютьбагатонаселенихпунктів у межах центральної, східної та південноїтериторіїсучасноїУкраїни.</w:t>
      </w:r>
    </w:p>
    <w:p w:rsidR="00347C28" w:rsidRPr="00263F57" w:rsidRDefault="00347C28" w:rsidP="00347C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 – початку XVII ст.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представникиукраїнського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люду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розпочалиактивнегосподарськеосвоєння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земель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сучасно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їК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іровоградщини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Осідаючи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вони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займалисяуходництвом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ловитирибу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відстрілюватизві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заготовляти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деревину,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випасати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коней,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займатисясезоннимгосподарствомтощо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Українці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переважнабільшістьякихасоціювала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себе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козацтвом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організовувалисвоїструктури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поселенняспочаткусамовільно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створювали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займанщини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всупереч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будь-якихтогочаснихдержавнихорганіввлади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Цебуломожливим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огляду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щоземлі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межиріччіДніпра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івденного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Бугу, т.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Задніпровськімісця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знаходилися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межах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спірногоприкордоння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Великого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князівстваЛитовського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згодом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РечіПосполитої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та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Кримського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ханства, яке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перебувалопід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протекторатом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Османськоїімперії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C28" w:rsidRPr="00263F57" w:rsidRDefault="00347C28" w:rsidP="00347C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ВідчасівутворенняУкраїнськоїкозацькоїдержави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протягомдругоїполовини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середини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XVIII ст., у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цьомурегіонірозпочалосябільшмасоверозселення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Так на землях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північної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придніпровськоїтериторіїсучасно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їК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іровоградськоїобластіпротягом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1648 – 1750-х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існувалинаселеніпункти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адміністративномувідношенні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належали до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Чигиринського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Полтавського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МиргородськогополківГетьманщини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івнічно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західніземліпоширюваласяадміністративнавладаполковниківУманського полку.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Окрім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протягом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1664 – 1676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тут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існувавТорговицький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полк (центр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суч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Торговиця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Новоархангельського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р-ну)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Українськоїкозацькоїдержави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40-х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XVIII ст. на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південні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південно-західніземлісучасно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їК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іровоградщинитакожпоширюєтьсяадміністративнавладаполковниківКодацької,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Буго-Гардівської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Інгульськоїпаланок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адміністративнихокругів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ВійськаЗапорозького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Низового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ЗапорозькоїСічі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7C28" w:rsidRPr="00263F57" w:rsidRDefault="00347C28" w:rsidP="00347C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Стратифікаціяукраїнськихкозацькихпоселень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цих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землях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булавідмінноювідлитовської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польської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тюрксько-хозарської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печенізької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половецької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кримсько-татарської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османськоїтрадицій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степовоїурбанізації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такою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7C28" w:rsidRPr="00263F57" w:rsidRDefault="00347C28" w:rsidP="0034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стаціонарні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поселення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містечка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села,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сільця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хутори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слободи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47C28" w:rsidRPr="00263F57" w:rsidRDefault="00347C28" w:rsidP="0034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військові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тимчасові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сторожі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бекети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караули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47C28" w:rsidRPr="00263F57" w:rsidRDefault="00347C28" w:rsidP="00347C2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господарські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напівтимчасові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–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зимівники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«займища», «уходи»,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пасіки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пасовища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риболовецькі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гарди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47C28" w:rsidRPr="00263F57" w:rsidRDefault="00347C28" w:rsidP="00347C2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українськихпоселеньвиникали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 у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проміжкукласичноїКозацької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ідсередини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XVII ст.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1750-х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..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часом стало основою для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їхньоїофіційноїреєстрації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населенихпунктів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межахРосійськоїімперії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1750-х до 1917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.), 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Радянського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Союзу (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1917 до 1991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.). У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переважнійбільшостінаселенніпункти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якібулизасновані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добиУкраїнськоїкозацькоїдержавиіснують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сьогодні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</w:t>
      </w:r>
      <w:proofErr w:type="gram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gram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іровоградськоїобласті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однакчастина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них затоплена водами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Кременчуцькоговодосховища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булапоглинутаабо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сполучена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більшимипоселеннями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щечастина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змінила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свою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назвупротягом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XIX – XX ст., в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імперську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радянськудобуісторіїУкраїни</w:t>
      </w:r>
      <w:proofErr w:type="spellEnd"/>
      <w:r w:rsidRPr="00263F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347C28" w:rsidRPr="00263F57" w:rsidSect="00E37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B3296"/>
    <w:multiLevelType w:val="multilevel"/>
    <w:tmpl w:val="9DBE30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0AAF"/>
    <w:rsid w:val="001B0D89"/>
    <w:rsid w:val="00263F57"/>
    <w:rsid w:val="00310AAF"/>
    <w:rsid w:val="00347C28"/>
    <w:rsid w:val="00802456"/>
    <w:rsid w:val="008E1099"/>
    <w:rsid w:val="00966C25"/>
    <w:rsid w:val="0096737F"/>
    <w:rsid w:val="00D336FA"/>
    <w:rsid w:val="00E37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7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7C2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C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47C2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28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7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2020-04-09T08:51:00Z</dcterms:created>
  <dcterms:modified xsi:type="dcterms:W3CDTF">2020-04-09T08:51:00Z</dcterms:modified>
</cp:coreProperties>
</file>